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0E46C">
      <w:pPr>
        <w:spacing w:line="360" w:lineRule="auto"/>
        <w:ind w:right="420"/>
        <w:rPr>
          <w:rFonts w:ascii="宋体" w:hAnsi="宋体" w:cs="宋体"/>
          <w:color w:val="000000"/>
          <w:szCs w:val="21"/>
        </w:rPr>
      </w:pPr>
      <w:r>
        <w:rPr>
          <w:rFonts w:hint="eastAsia" w:ascii="宋体" w:hAnsi="宋体" w:cs="宋体"/>
          <w:color w:val="000000"/>
          <w:szCs w:val="21"/>
        </w:rPr>
        <w:t>附件1：</w:t>
      </w:r>
      <w:bookmarkStart w:id="0" w:name="_Toc24877731"/>
      <w:bookmarkStart w:id="1" w:name="_Toc231010434"/>
      <w:bookmarkStart w:id="2" w:name="_Toc238274999"/>
      <w:bookmarkStart w:id="3" w:name="_Toc234746277"/>
      <w:bookmarkStart w:id="4" w:name="_Toc24702364"/>
      <w:bookmarkStart w:id="5" w:name="_Toc338083269"/>
      <w:r>
        <w:rPr>
          <w:rFonts w:hint="eastAsia" w:ascii="宋体" w:hAnsi="宋体" w:cs="宋体"/>
        </w:rPr>
        <w:t xml:space="preserve">                </w:t>
      </w:r>
      <w:bookmarkEnd w:id="0"/>
      <w:bookmarkEnd w:id="1"/>
      <w:bookmarkEnd w:id="2"/>
      <w:bookmarkEnd w:id="3"/>
      <w:bookmarkEnd w:id="4"/>
      <w:bookmarkEnd w:id="5"/>
    </w:p>
    <w:p w14:paraId="4D451980">
      <w:pPr>
        <w:pStyle w:val="2"/>
        <w:spacing w:before="0" w:after="0" w:line="240" w:lineRule="auto"/>
        <w:jc w:val="center"/>
        <w:rPr>
          <w:rFonts w:ascii="宋体" w:hAnsi="宋体" w:cs="方正仿宋_GBK"/>
        </w:rPr>
      </w:pPr>
      <w:r>
        <w:rPr>
          <w:rFonts w:hint="eastAsia" w:ascii="宋体" w:hAnsi="宋体" w:cs="方正仿宋_GBK"/>
        </w:rPr>
        <w:t>参选函</w:t>
      </w:r>
    </w:p>
    <w:p w14:paraId="3D397E17">
      <w:pPr>
        <w:autoSpaceDE w:val="0"/>
        <w:autoSpaceDN w:val="0"/>
        <w:adjustRightInd w:val="0"/>
        <w:spacing w:line="360" w:lineRule="auto"/>
        <w:jc w:val="left"/>
        <w:rPr>
          <w:rFonts w:ascii="宋体" w:hAnsi="宋体"/>
          <w:sz w:val="28"/>
          <w:szCs w:val="28"/>
        </w:rPr>
      </w:pPr>
      <w:r>
        <w:rPr>
          <w:rFonts w:hint="eastAsia" w:ascii="宋体" w:hAnsi="宋体" w:cs="方正仿宋_GBK"/>
          <w:sz w:val="28"/>
          <w:szCs w:val="28"/>
        </w:rPr>
        <w:t>致：</w:t>
      </w:r>
      <w:r>
        <w:rPr>
          <w:rFonts w:ascii="宋体" w:hAnsi="宋体"/>
          <w:sz w:val="28"/>
          <w:szCs w:val="28"/>
          <w:u w:val="single"/>
        </w:rPr>
        <w:t>       </w:t>
      </w:r>
      <w:r>
        <w:rPr>
          <w:rFonts w:hint="eastAsia" w:ascii="宋体" w:hAnsi="宋体" w:cs="方正仿宋_GBK"/>
          <w:sz w:val="28"/>
          <w:szCs w:val="28"/>
          <w:u w:val="single"/>
        </w:rPr>
        <w:t>（比选人）</w:t>
      </w:r>
      <w:r>
        <w:rPr>
          <w:rFonts w:ascii="宋体" w:hAnsi="宋体"/>
          <w:sz w:val="28"/>
          <w:szCs w:val="28"/>
          <w:u w:val="single"/>
        </w:rPr>
        <w:t>      </w:t>
      </w:r>
      <w:r>
        <w:rPr>
          <w:rFonts w:ascii="宋体" w:hAnsi="宋体"/>
          <w:sz w:val="28"/>
          <w:szCs w:val="28"/>
        </w:rPr>
        <w:t>  </w:t>
      </w:r>
    </w:p>
    <w:p w14:paraId="3F6861BE">
      <w:pPr>
        <w:pStyle w:val="4"/>
        <w:tabs>
          <w:tab w:val="left" w:pos="2775"/>
          <w:tab w:val="left" w:pos="5630"/>
        </w:tabs>
        <w:spacing w:before="36" w:line="360" w:lineRule="auto"/>
        <w:ind w:left="100" w:right="113" w:firstLine="405"/>
        <w:rPr>
          <w:color w:val="000000"/>
          <w:sz w:val="28"/>
          <w:szCs w:val="28"/>
        </w:rPr>
      </w:pPr>
      <w:r>
        <w:rPr>
          <w:rFonts w:ascii="宋体" w:hAnsi="宋体"/>
          <w:sz w:val="28"/>
          <w:szCs w:val="28"/>
        </w:rPr>
        <w:t>1.</w:t>
      </w:r>
      <w:r>
        <w:rPr>
          <w:rFonts w:hint="eastAsia" w:ascii="宋体" w:hAnsi="宋体" w:cs="方正仿宋_GBK"/>
          <w:sz w:val="28"/>
          <w:szCs w:val="28"/>
        </w:rPr>
        <w:t>在研究了</w:t>
      </w:r>
      <w:r>
        <w:rPr>
          <w:rFonts w:ascii="宋体" w:hAnsi="宋体"/>
          <w:sz w:val="28"/>
          <w:szCs w:val="28"/>
          <w:u w:val="single"/>
        </w:rPr>
        <w:t>       </w:t>
      </w:r>
      <w:r>
        <w:rPr>
          <w:rFonts w:hint="eastAsia" w:ascii="宋体" w:hAnsi="宋体" w:cs="方正仿宋_GBK"/>
          <w:sz w:val="28"/>
          <w:szCs w:val="28"/>
          <w:u w:val="single"/>
        </w:rPr>
        <w:t>（项目名称）</w:t>
      </w:r>
      <w:r>
        <w:rPr>
          <w:rFonts w:ascii="宋体" w:hAnsi="宋体"/>
          <w:sz w:val="28"/>
          <w:szCs w:val="28"/>
          <w:u w:val="single"/>
        </w:rPr>
        <w:t>  </w:t>
      </w:r>
      <w:r>
        <w:rPr>
          <w:rFonts w:hint="eastAsia" w:ascii="宋体" w:hAnsi="宋体" w:cs="方正仿宋_GBK"/>
          <w:sz w:val="28"/>
          <w:szCs w:val="28"/>
        </w:rPr>
        <w:t>比选公告后，</w:t>
      </w:r>
      <w:r>
        <w:rPr>
          <w:rFonts w:hint="eastAsia" w:ascii="宋体" w:hAnsi="宋体"/>
          <w:color w:val="000000"/>
          <w:spacing w:val="-4"/>
          <w:sz w:val="28"/>
          <w:szCs w:val="28"/>
        </w:rPr>
        <w:t>愿意</w:t>
      </w:r>
      <w:r>
        <w:rPr>
          <w:rFonts w:hint="eastAsia" w:ascii="宋体" w:hAnsi="宋体"/>
          <w:color w:val="000000"/>
          <w:spacing w:val="-5"/>
          <w:sz w:val="28"/>
          <w:szCs w:val="28"/>
        </w:rPr>
        <w:t>参选</w:t>
      </w:r>
      <w:r>
        <w:rPr>
          <w:rFonts w:hint="eastAsia" w:ascii="宋体" w:hAnsi="宋体"/>
          <w:color w:val="000000"/>
          <w:spacing w:val="-2"/>
          <w:sz w:val="28"/>
          <w:szCs w:val="28"/>
        </w:rPr>
        <w:t>，并按合同约定完成工作。</w:t>
      </w:r>
    </w:p>
    <w:p w14:paraId="7C66F7BE">
      <w:pPr>
        <w:autoSpaceDE w:val="0"/>
        <w:autoSpaceDN w:val="0"/>
        <w:adjustRightInd w:val="0"/>
        <w:spacing w:line="360" w:lineRule="auto"/>
        <w:ind w:firstLine="560" w:firstLineChars="200"/>
        <w:rPr>
          <w:rFonts w:ascii="宋体" w:hAnsi="宋体"/>
          <w:sz w:val="28"/>
          <w:szCs w:val="28"/>
        </w:rPr>
      </w:pPr>
      <w:r>
        <w:rPr>
          <w:rFonts w:ascii="宋体" w:hAnsi="宋体"/>
          <w:sz w:val="28"/>
          <w:szCs w:val="28"/>
        </w:rPr>
        <w:t>2.</w:t>
      </w:r>
      <w:r>
        <w:rPr>
          <w:rFonts w:hint="eastAsia" w:ascii="宋体" w:hAnsi="宋体" w:cs="方正仿宋_GBK"/>
          <w:sz w:val="28"/>
          <w:szCs w:val="28"/>
        </w:rPr>
        <w:t>如果比选人接受我们的参选，我们将保证按比选公告的要求，承担比选公告要求的所有内容。</w:t>
      </w:r>
    </w:p>
    <w:p w14:paraId="4C23E3BA">
      <w:pPr>
        <w:autoSpaceDE w:val="0"/>
        <w:autoSpaceDN w:val="0"/>
        <w:adjustRightInd w:val="0"/>
        <w:spacing w:line="360" w:lineRule="auto"/>
        <w:ind w:firstLine="560" w:firstLineChars="200"/>
        <w:rPr>
          <w:rFonts w:ascii="宋体" w:hAnsi="宋体"/>
          <w:sz w:val="28"/>
          <w:szCs w:val="28"/>
        </w:rPr>
      </w:pPr>
      <w:r>
        <w:rPr>
          <w:rFonts w:ascii="宋体" w:hAnsi="宋体"/>
          <w:sz w:val="28"/>
          <w:szCs w:val="28"/>
        </w:rPr>
        <w:t>3.</w:t>
      </w:r>
      <w:r>
        <w:rPr>
          <w:rFonts w:hint="eastAsia" w:ascii="宋体" w:hAnsi="宋体" w:cs="方正仿宋_GBK"/>
          <w:sz w:val="28"/>
          <w:szCs w:val="28"/>
        </w:rPr>
        <w:t>我们同意在规定的比选有效期内严格遵守本参选文件的各项承诺。在此期限届满之前，本参选文件始终对我方具有约束力，并随时接受中选。</w:t>
      </w:r>
    </w:p>
    <w:p w14:paraId="6C86C1DA">
      <w:pPr>
        <w:autoSpaceDE w:val="0"/>
        <w:autoSpaceDN w:val="0"/>
        <w:adjustRightInd w:val="0"/>
        <w:spacing w:line="360" w:lineRule="auto"/>
        <w:ind w:firstLine="560" w:firstLineChars="200"/>
        <w:rPr>
          <w:rFonts w:ascii="宋体" w:hAnsi="宋体"/>
          <w:sz w:val="28"/>
          <w:szCs w:val="28"/>
        </w:rPr>
      </w:pPr>
      <w:r>
        <w:rPr>
          <w:rFonts w:ascii="宋体" w:hAnsi="宋体"/>
          <w:sz w:val="28"/>
          <w:szCs w:val="28"/>
        </w:rPr>
        <w:t>4.</w:t>
      </w:r>
      <w:r>
        <w:rPr>
          <w:rFonts w:hint="eastAsia" w:ascii="宋体" w:hAnsi="宋体" w:cs="方正仿宋_GBK"/>
          <w:sz w:val="28"/>
          <w:szCs w:val="28"/>
        </w:rPr>
        <w:t>在合作协议书正式签署生效之前，本参选文件连同比选人的中选通知书构成我们双方之间共同遵守的文件，对双方具有约束力。</w:t>
      </w:r>
    </w:p>
    <w:p w14:paraId="35E06FC5">
      <w:pPr>
        <w:autoSpaceDE w:val="0"/>
        <w:autoSpaceDN w:val="0"/>
        <w:adjustRightInd w:val="0"/>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cs="方正仿宋_GBK"/>
          <w:sz w:val="28"/>
          <w:szCs w:val="28"/>
        </w:rPr>
        <w:t>我们理解比选人不一定接受到任何参选人的参选，同时也理解比选人不负担参选人的任何费用。</w:t>
      </w:r>
    </w:p>
    <w:p w14:paraId="3A80E026">
      <w:pPr>
        <w:autoSpaceDE w:val="0"/>
        <w:autoSpaceDN w:val="0"/>
        <w:adjustRightInd w:val="0"/>
        <w:spacing w:line="360" w:lineRule="auto"/>
        <w:ind w:firstLine="560" w:firstLineChars="200"/>
        <w:rPr>
          <w:rFonts w:ascii="宋体" w:hAnsi="宋体"/>
          <w:sz w:val="28"/>
          <w:szCs w:val="28"/>
        </w:rPr>
      </w:pPr>
      <w:r>
        <w:rPr>
          <w:rFonts w:ascii="宋体" w:hAnsi="宋体"/>
          <w:sz w:val="28"/>
          <w:szCs w:val="28"/>
        </w:rPr>
        <w:t>6.</w:t>
      </w:r>
      <w:r>
        <w:rPr>
          <w:rFonts w:hint="eastAsia" w:ascii="宋体" w:hAnsi="宋体" w:cs="方正仿宋_GBK"/>
          <w:sz w:val="28"/>
          <w:szCs w:val="28"/>
        </w:rPr>
        <w:t>我们已经详细审核了全部比选</w:t>
      </w:r>
      <w:r>
        <w:rPr>
          <w:rFonts w:hint="eastAsia" w:ascii="宋体" w:hAnsi="宋体" w:cs="方正仿宋_GBK"/>
          <w:sz w:val="28"/>
          <w:szCs w:val="28"/>
          <w:lang w:val="en-US" w:eastAsia="zh-CN"/>
        </w:rPr>
        <w:t>公告</w:t>
      </w:r>
      <w:bookmarkStart w:id="6" w:name="_GoBack"/>
      <w:bookmarkEnd w:id="6"/>
      <w:r>
        <w:rPr>
          <w:rFonts w:hint="eastAsia" w:ascii="宋体" w:hAnsi="宋体" w:cs="方正仿宋_GBK"/>
          <w:sz w:val="28"/>
          <w:szCs w:val="28"/>
        </w:rPr>
        <w:t>，包括修改及补充的文件（如果有）和参考资料以及有关附件，我们完全理解并同意放弃对这方面有不明及误解的权利。</w:t>
      </w:r>
    </w:p>
    <w:p w14:paraId="5FBA5D55">
      <w:pPr>
        <w:autoSpaceDE w:val="0"/>
        <w:autoSpaceDN w:val="0"/>
        <w:adjustRightInd w:val="0"/>
        <w:spacing w:line="360" w:lineRule="auto"/>
        <w:ind w:firstLine="560" w:firstLineChars="200"/>
        <w:rPr>
          <w:rFonts w:ascii="宋体" w:hAnsi="宋体"/>
          <w:sz w:val="28"/>
          <w:szCs w:val="28"/>
        </w:rPr>
      </w:pPr>
      <w:r>
        <w:rPr>
          <w:rFonts w:hint="eastAsia" w:ascii="宋体" w:hAnsi="宋体"/>
          <w:sz w:val="28"/>
          <w:szCs w:val="28"/>
          <w:lang w:val="en-US" w:eastAsia="zh-CN"/>
        </w:rPr>
        <w:t>7</w:t>
      </w:r>
      <w:r>
        <w:rPr>
          <w:rFonts w:ascii="宋体" w:hAnsi="宋体"/>
          <w:sz w:val="28"/>
          <w:szCs w:val="28"/>
        </w:rPr>
        <w:t>．我方在此声明，所递交的</w:t>
      </w:r>
      <w:r>
        <w:rPr>
          <w:rFonts w:hint="eastAsia" w:ascii="宋体" w:hAnsi="宋体"/>
          <w:sz w:val="28"/>
          <w:szCs w:val="28"/>
        </w:rPr>
        <w:t>参选文件</w:t>
      </w:r>
      <w:r>
        <w:rPr>
          <w:rFonts w:ascii="宋体" w:hAnsi="宋体"/>
          <w:sz w:val="28"/>
          <w:szCs w:val="28"/>
        </w:rPr>
        <w:t>及有关资料内容完整、真实和准确</w:t>
      </w:r>
      <w:r>
        <w:rPr>
          <w:rFonts w:hint="eastAsia" w:ascii="宋体" w:hAnsi="宋体"/>
          <w:sz w:val="28"/>
          <w:szCs w:val="28"/>
        </w:rPr>
        <w:t xml:space="preserve">。 </w:t>
      </w:r>
    </w:p>
    <w:p w14:paraId="376F925F">
      <w:pPr>
        <w:pStyle w:val="8"/>
        <w:widowControl/>
        <w:adjustRightInd w:val="0"/>
        <w:snapToGrid w:val="0"/>
        <w:spacing w:beforeAutospacing="0" w:afterAutospacing="0" w:line="360" w:lineRule="auto"/>
        <w:ind w:firstLine="480"/>
        <w:rPr>
          <w:rFonts w:ascii="宋体" w:hAnsi="宋体" w:cs="经典魏碑繁"/>
          <w:sz w:val="28"/>
          <w:szCs w:val="28"/>
          <w:u w:val="single"/>
        </w:rPr>
      </w:pPr>
      <w:r>
        <w:rPr>
          <w:rFonts w:hint="eastAsia" w:ascii="宋体" w:hAnsi="宋体" w:cs="经典魏碑繁"/>
          <w:sz w:val="28"/>
          <w:szCs w:val="28"/>
        </w:rPr>
        <w:t>参选人地址：</w:t>
      </w:r>
      <w:r>
        <w:rPr>
          <w:rFonts w:ascii="宋体" w:hAnsi="宋体" w:cs="经典魏碑繁"/>
          <w:sz w:val="28"/>
          <w:szCs w:val="28"/>
          <w:u w:val="single"/>
        </w:rPr>
        <w:t xml:space="preserve">                         </w:t>
      </w:r>
    </w:p>
    <w:p w14:paraId="242FDFD4">
      <w:pPr>
        <w:autoSpaceDE w:val="0"/>
        <w:autoSpaceDN w:val="0"/>
        <w:adjustRightInd w:val="0"/>
        <w:snapToGrid w:val="0"/>
        <w:spacing w:line="360" w:lineRule="auto"/>
        <w:ind w:firstLine="560" w:firstLineChars="200"/>
        <w:rPr>
          <w:rFonts w:ascii="宋体" w:hAnsi="宋体" w:cs="经典魏碑繁"/>
          <w:sz w:val="28"/>
          <w:szCs w:val="28"/>
        </w:rPr>
      </w:pPr>
      <w:r>
        <w:rPr>
          <w:rFonts w:hint="eastAsia" w:ascii="宋体" w:hAnsi="宋体" w:cs="经典魏碑繁"/>
          <w:sz w:val="28"/>
          <w:szCs w:val="28"/>
        </w:rPr>
        <w:t>联</w:t>
      </w:r>
      <w:r>
        <w:rPr>
          <w:rFonts w:ascii="宋体" w:hAnsi="宋体" w:cs="经典魏碑繁"/>
          <w:sz w:val="28"/>
          <w:szCs w:val="28"/>
        </w:rPr>
        <w:t> </w:t>
      </w:r>
      <w:r>
        <w:rPr>
          <w:rFonts w:hint="eastAsia" w:ascii="宋体" w:hAnsi="宋体" w:cs="经典魏碑繁"/>
          <w:sz w:val="28"/>
          <w:szCs w:val="28"/>
        </w:rPr>
        <w:t>系</w:t>
      </w:r>
      <w:r>
        <w:rPr>
          <w:rFonts w:ascii="宋体" w:hAnsi="宋体" w:cs="经典魏碑繁"/>
          <w:sz w:val="28"/>
          <w:szCs w:val="28"/>
        </w:rPr>
        <w:t> </w:t>
      </w:r>
      <w:r>
        <w:rPr>
          <w:rFonts w:hint="eastAsia" w:ascii="宋体" w:hAnsi="宋体" w:cs="经典魏碑繁"/>
          <w:sz w:val="28"/>
          <w:szCs w:val="28"/>
        </w:rPr>
        <w:t>人：</w:t>
      </w:r>
      <w:r>
        <w:rPr>
          <w:rFonts w:ascii="宋体" w:hAnsi="宋体" w:cs="经典魏碑繁"/>
          <w:sz w:val="28"/>
          <w:szCs w:val="28"/>
          <w:u w:val="single"/>
        </w:rPr>
        <w:t xml:space="preserve">                            </w:t>
      </w:r>
      <w:r>
        <w:rPr>
          <w:rFonts w:ascii="宋体" w:hAnsi="宋体" w:cs="经典魏碑繁"/>
          <w:sz w:val="28"/>
          <w:szCs w:val="28"/>
        </w:rPr>
        <w:t>           </w:t>
      </w:r>
    </w:p>
    <w:p w14:paraId="7A3085F0">
      <w:pPr>
        <w:autoSpaceDE w:val="0"/>
        <w:autoSpaceDN w:val="0"/>
        <w:adjustRightInd w:val="0"/>
        <w:snapToGrid w:val="0"/>
        <w:spacing w:line="360" w:lineRule="auto"/>
        <w:ind w:firstLine="560" w:firstLineChars="200"/>
        <w:rPr>
          <w:rFonts w:ascii="宋体" w:hAnsi="宋体" w:cs="经典魏碑繁"/>
          <w:sz w:val="28"/>
          <w:szCs w:val="28"/>
          <w:u w:val="single"/>
        </w:rPr>
      </w:pPr>
      <w:r>
        <w:rPr>
          <w:rFonts w:hint="eastAsia" w:ascii="宋体" w:hAnsi="宋体" w:cs="经典魏碑繁"/>
          <w:sz w:val="28"/>
          <w:szCs w:val="28"/>
        </w:rPr>
        <w:t>电</w:t>
      </w:r>
      <w:r>
        <w:rPr>
          <w:rFonts w:ascii="宋体" w:hAnsi="宋体" w:cs="经典魏碑繁"/>
          <w:sz w:val="28"/>
          <w:szCs w:val="28"/>
        </w:rPr>
        <w:t>    </w:t>
      </w:r>
      <w:r>
        <w:rPr>
          <w:rFonts w:hint="eastAsia" w:ascii="宋体" w:hAnsi="宋体" w:cs="经典魏碑繁"/>
          <w:sz w:val="28"/>
          <w:szCs w:val="28"/>
        </w:rPr>
        <w:t>话：</w:t>
      </w:r>
      <w:r>
        <w:rPr>
          <w:rFonts w:ascii="宋体" w:hAnsi="宋体" w:cs="经典魏碑繁"/>
          <w:sz w:val="28"/>
          <w:szCs w:val="28"/>
          <w:u w:val="single"/>
        </w:rPr>
        <w:t xml:space="preserve">                              </w:t>
      </w:r>
      <w:r>
        <w:rPr>
          <w:rFonts w:ascii="宋体" w:hAnsi="宋体" w:cs="经典魏碑繁"/>
          <w:sz w:val="28"/>
          <w:szCs w:val="28"/>
        </w:rPr>
        <w:t>            </w:t>
      </w:r>
      <w:r>
        <w:rPr>
          <w:rFonts w:hint="eastAsia" w:ascii="宋体" w:hAnsi="宋体" w:cs="经典魏碑繁"/>
          <w:sz w:val="28"/>
          <w:szCs w:val="28"/>
        </w:rPr>
        <w:t>参选人：</w:t>
      </w:r>
      <w:r>
        <w:rPr>
          <w:rFonts w:ascii="宋体" w:hAnsi="宋体" w:cs="经典魏碑繁"/>
          <w:sz w:val="28"/>
          <w:szCs w:val="28"/>
          <w:u w:val="single"/>
        </w:rPr>
        <w:t>           </w:t>
      </w:r>
      <w:r>
        <w:rPr>
          <w:rFonts w:hint="eastAsia" w:ascii="宋体" w:hAnsi="宋体" w:cs="经典魏碑繁"/>
          <w:sz w:val="28"/>
          <w:szCs w:val="28"/>
          <w:u w:val="single"/>
        </w:rPr>
        <w:t>（盖章）</w:t>
      </w:r>
    </w:p>
    <w:p w14:paraId="258BCAAE">
      <w:pPr>
        <w:autoSpaceDE w:val="0"/>
        <w:autoSpaceDN w:val="0"/>
        <w:adjustRightInd w:val="0"/>
        <w:snapToGrid w:val="0"/>
        <w:spacing w:line="360" w:lineRule="auto"/>
        <w:ind w:firstLine="560" w:firstLineChars="200"/>
        <w:rPr>
          <w:rFonts w:ascii="宋体" w:hAnsi="宋体" w:cs="经典魏碑繁"/>
          <w:sz w:val="28"/>
          <w:szCs w:val="28"/>
          <w:u w:val="single"/>
        </w:rPr>
      </w:pPr>
      <w:r>
        <w:rPr>
          <w:rFonts w:hint="eastAsia" w:ascii="宋体" w:hAnsi="宋体" w:cs="经典魏碑繁"/>
          <w:sz w:val="28"/>
          <w:szCs w:val="28"/>
        </w:rPr>
        <w:t>法定代表或授权的代理人</w:t>
      </w:r>
      <w:r>
        <w:rPr>
          <w:rFonts w:hint="eastAsia" w:ascii="宋体" w:hAnsi="宋体" w:cs="经典魏碑繁"/>
          <w:sz w:val="28"/>
          <w:szCs w:val="28"/>
          <w:u w:val="single"/>
        </w:rPr>
        <w:t>：</w:t>
      </w:r>
      <w:r>
        <w:rPr>
          <w:rFonts w:ascii="宋体" w:hAnsi="宋体" w:cs="经典魏碑繁"/>
          <w:sz w:val="28"/>
          <w:szCs w:val="28"/>
          <w:u w:val="single"/>
        </w:rPr>
        <w:t xml:space="preserve">         </w:t>
      </w:r>
      <w:r>
        <w:rPr>
          <w:rFonts w:hint="eastAsia" w:ascii="宋体" w:hAnsi="宋体" w:cs="经典魏碑繁"/>
          <w:sz w:val="28"/>
          <w:szCs w:val="28"/>
          <w:u w:val="single"/>
        </w:rPr>
        <w:t>（签字或盖章）</w:t>
      </w:r>
    </w:p>
    <w:p w14:paraId="134B25FD">
      <w:pPr>
        <w:autoSpaceDE w:val="0"/>
        <w:autoSpaceDN w:val="0"/>
        <w:adjustRightInd w:val="0"/>
        <w:snapToGrid w:val="0"/>
        <w:spacing w:line="360" w:lineRule="auto"/>
        <w:rPr>
          <w:rFonts w:ascii="宋体" w:hAnsi="宋体" w:cs="经典魏碑繁"/>
          <w:sz w:val="28"/>
          <w:szCs w:val="28"/>
        </w:rPr>
      </w:pPr>
      <w:r>
        <w:rPr>
          <w:rFonts w:ascii="宋体" w:hAnsi="宋体" w:cs="经典魏碑繁"/>
          <w:sz w:val="28"/>
          <w:szCs w:val="28"/>
        </w:rPr>
        <w:t>                    </w:t>
      </w:r>
    </w:p>
    <w:p w14:paraId="6AA6472B">
      <w:pPr>
        <w:autoSpaceDE w:val="0"/>
        <w:autoSpaceDN w:val="0"/>
        <w:adjustRightInd w:val="0"/>
        <w:snapToGrid w:val="0"/>
        <w:spacing w:line="360" w:lineRule="auto"/>
        <w:ind w:firstLine="560" w:firstLineChars="200"/>
        <w:rPr>
          <w:rFonts w:ascii="宋体" w:hAnsi="宋体" w:cs="方正仿宋_GBK"/>
          <w:sz w:val="28"/>
          <w:szCs w:val="28"/>
        </w:rPr>
      </w:pPr>
      <w:r>
        <w:rPr>
          <w:rFonts w:hint="eastAsia" w:ascii="宋体" w:hAnsi="宋体" w:cs="经典魏碑繁"/>
          <w:sz w:val="28"/>
          <w:szCs w:val="28"/>
        </w:rPr>
        <w:t>年</w:t>
      </w:r>
      <w:r>
        <w:rPr>
          <w:rFonts w:ascii="宋体" w:hAnsi="宋体" w:cs="经典魏碑繁"/>
          <w:sz w:val="28"/>
          <w:szCs w:val="28"/>
        </w:rPr>
        <w:t>   </w:t>
      </w:r>
      <w:r>
        <w:rPr>
          <w:rFonts w:hint="eastAsia" w:ascii="宋体" w:hAnsi="宋体" w:cs="经典魏碑繁"/>
          <w:sz w:val="28"/>
          <w:szCs w:val="28"/>
        </w:rPr>
        <w:t>月</w:t>
      </w:r>
      <w:r>
        <w:rPr>
          <w:rFonts w:ascii="宋体" w:hAnsi="宋体" w:cs="经典魏碑繁"/>
          <w:sz w:val="28"/>
          <w:szCs w:val="28"/>
        </w:rPr>
        <w:t>  </w:t>
      </w:r>
      <w:r>
        <w:rPr>
          <w:rFonts w:hint="eastAsia" w:ascii="宋体" w:hAnsi="宋体" w:cs="经典魏碑繁"/>
          <w:sz w:val="28"/>
          <w:szCs w:val="28"/>
        </w:rPr>
        <w:t>日</w:t>
      </w:r>
    </w:p>
    <w:p w14:paraId="7B54175B">
      <w:pPr>
        <w:jc w:val="center"/>
      </w:pPr>
    </w:p>
    <w:sectPr>
      <w:footerReference r:id="rId3" w:type="first"/>
      <w:pgSz w:w="11906" w:h="16838"/>
      <w:pgMar w:top="1440" w:right="1077" w:bottom="1440"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经典魏碑繁">
    <w:altName w:val="宋体"/>
    <w:panose1 w:val="00000000000000000000"/>
    <w:charset w:val="86"/>
    <w:family w:val="modern"/>
    <w:pitch w:val="default"/>
    <w:sig w:usb0="00000000" w:usb1="00000000" w:usb2="0000001E"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5EE1">
    <w:pPr>
      <w:pStyle w:val="6"/>
      <w:pBdr>
        <w:top w:val="single" w:color="auto" w:sz="4" w:space="0"/>
      </w:pBdr>
      <w:rPr>
        <w:u w:val="single"/>
      </w:rPr>
    </w:pPr>
    <w:r>
      <w:pict>
        <v:shape id="文本框 6"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D777B2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w:r>
    <w:r>
      <w:rPr>
        <w:rFonts w:hint="eastAsia"/>
      </w:rPr>
      <w:t xml:space="preserve">                                                                  广州市白云城市建设投资有限公司编制</w:t>
    </w:r>
  </w:p>
  <w:p w14:paraId="7837AAE9">
    <w:pPr>
      <w:pStyle w:val="6"/>
      <w:pBdr>
        <w:top w:val="single" w:color="auto" w:sz="4" w:space="0"/>
      </w:pBdr>
      <w:rPr>
        <w:u w:val="single"/>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22F19"/>
    <w:rsid w:val="000574E6"/>
    <w:rsid w:val="00122C5F"/>
    <w:rsid w:val="001952A9"/>
    <w:rsid w:val="001D09FC"/>
    <w:rsid w:val="00203D7A"/>
    <w:rsid w:val="00326A7D"/>
    <w:rsid w:val="003F680C"/>
    <w:rsid w:val="004F4881"/>
    <w:rsid w:val="007843DA"/>
    <w:rsid w:val="00822F19"/>
    <w:rsid w:val="00901301"/>
    <w:rsid w:val="00B30555"/>
    <w:rsid w:val="00C416F3"/>
    <w:rsid w:val="00C474DB"/>
    <w:rsid w:val="00CA7400"/>
    <w:rsid w:val="00F75E62"/>
    <w:rsid w:val="58DA13B9"/>
    <w:rsid w:val="61C6707F"/>
    <w:rsid w:val="648E400B"/>
    <w:rsid w:val="75DE6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rFonts w:ascii="Times New Roman" w:hAnsi="Times New Roman"/>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ody Text"/>
    <w:basedOn w:val="1"/>
    <w:link w:val="15"/>
    <w:qFormat/>
    <w:uiPriority w:val="99"/>
    <w:pPr>
      <w:spacing w:after="120"/>
    </w:pPr>
    <w:rPr>
      <w:rFonts w:ascii="Times New Roman" w:hAnsi="Times New Roman"/>
      <w:kern w:val="0"/>
      <w:sz w:val="20"/>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Times New Roman" w:hAnsi="Times New Roman"/>
      <w:kern w:val="0"/>
      <w:sz w:val="24"/>
    </w:rPr>
  </w:style>
  <w:style w:type="paragraph" w:styleId="9">
    <w:name w:val="annotation subject"/>
    <w:basedOn w:val="3"/>
    <w:next w:val="3"/>
    <w:link w:val="18"/>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脚 字符"/>
    <w:basedOn w:val="11"/>
    <w:link w:val="6"/>
    <w:qFormat/>
    <w:uiPriority w:val="0"/>
    <w:rPr>
      <w:rFonts w:ascii="Calibri" w:hAnsi="Calibri" w:eastAsia="宋体" w:cs="Times New Roman"/>
      <w:sz w:val="18"/>
      <w:szCs w:val="18"/>
    </w:rPr>
  </w:style>
  <w:style w:type="character" w:customStyle="1" w:styleId="14">
    <w:name w:val="标题 1 字符"/>
    <w:basedOn w:val="11"/>
    <w:link w:val="2"/>
    <w:qFormat/>
    <w:uiPriority w:val="9"/>
    <w:rPr>
      <w:rFonts w:ascii="Times New Roman" w:hAnsi="Times New Roman" w:eastAsia="宋体" w:cs="Times New Roman"/>
      <w:b/>
      <w:bCs/>
      <w:kern w:val="44"/>
      <w:sz w:val="44"/>
      <w:szCs w:val="44"/>
    </w:rPr>
  </w:style>
  <w:style w:type="character" w:customStyle="1" w:styleId="15">
    <w:name w:val="正文文本 字符"/>
    <w:basedOn w:val="11"/>
    <w:link w:val="4"/>
    <w:qFormat/>
    <w:uiPriority w:val="99"/>
    <w:rPr>
      <w:rFonts w:ascii="Times New Roman" w:hAnsi="Times New Roman" w:eastAsia="宋体" w:cs="Times New Roman"/>
      <w:kern w:val="0"/>
      <w:sz w:val="20"/>
      <w:szCs w:val="21"/>
    </w:rPr>
  </w:style>
  <w:style w:type="character" w:customStyle="1" w:styleId="16">
    <w:name w:val="页眉 字符"/>
    <w:basedOn w:val="11"/>
    <w:link w:val="7"/>
    <w:qFormat/>
    <w:uiPriority w:val="99"/>
    <w:rPr>
      <w:rFonts w:ascii="Calibri" w:hAnsi="Calibri" w:eastAsia="宋体" w:cs="Times New Roman"/>
      <w:kern w:val="2"/>
      <w:sz w:val="18"/>
      <w:szCs w:val="18"/>
    </w:rPr>
  </w:style>
  <w:style w:type="character" w:customStyle="1" w:styleId="17">
    <w:name w:val="批注文字 字符"/>
    <w:basedOn w:val="11"/>
    <w:link w:val="3"/>
    <w:semiHidden/>
    <w:qFormat/>
    <w:uiPriority w:val="99"/>
    <w:rPr>
      <w:rFonts w:ascii="Calibri" w:hAnsi="Calibri" w:eastAsia="宋体" w:cs="Times New Roman"/>
      <w:kern w:val="2"/>
      <w:sz w:val="21"/>
      <w:szCs w:val="24"/>
    </w:rPr>
  </w:style>
  <w:style w:type="character" w:customStyle="1" w:styleId="18">
    <w:name w:val="批注主题 字符"/>
    <w:basedOn w:val="17"/>
    <w:link w:val="9"/>
    <w:semiHidden/>
    <w:qFormat/>
    <w:uiPriority w:val="99"/>
    <w:rPr>
      <w:rFonts w:ascii="Calibri" w:hAnsi="Calibri" w:eastAsia="宋体" w:cs="Times New Roman"/>
      <w:b/>
      <w:bCs/>
      <w:kern w:val="2"/>
      <w:sz w:val="21"/>
      <w:szCs w:val="24"/>
    </w:rPr>
  </w:style>
  <w:style w:type="character" w:customStyle="1" w:styleId="19">
    <w:name w:val="批注框文本 字符"/>
    <w:basedOn w:val="11"/>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446</Words>
  <Characters>453</Characters>
  <Lines>4</Lines>
  <Paragraphs>1</Paragraphs>
  <TotalTime>13</TotalTime>
  <ScaleCrop>false</ScaleCrop>
  <LinksUpToDate>false</LinksUpToDate>
  <CharactersWithSpaces>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2020-04-03T01:09:00Z</dcterms:created>
  <dc:creator>潘燕霞</dc:creator>
  <cp:lastModifiedBy>潘燕霞</cp:lastModifiedBy>
  <dcterms:modified xsi:type="dcterms:W3CDTF">2025-09-09T08:46:59Z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eyJoZGlkIjoiM2RhNTVmOGViYjAzOGE0YmU3MDIzNzlmYWQ2NjBlNmEiLCJ1c2VySWQiOiIxMTQ1MzI1NDg0In0=</vt:lpwstr>
  </property>
  <property fmtid="{D5CDD505-2E9C-101B-9397-08002B2CF9AE}" pid="3" name="KSOProductBuildVer">
    <vt:lpwstr>2052-12.1.0.22529</vt:lpwstr>
  </property>
  <property fmtid="{D5CDD505-2E9C-101B-9397-08002B2CF9AE}" pid="4" name="ICV">
    <vt:lpwstr>8F183D61BE6F4DB78C7379E3A935A7F6_12</vt:lpwstr>
  </property>
</Properties>
</file>